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EC" w:rsidRPr="00A36AEC" w:rsidRDefault="00A36AEC" w:rsidP="00A36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bookmarkStart w:id="0" w:name="_GoBack"/>
      <w:r w:rsidRPr="00A36AE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it-IT"/>
        </w:rPr>
        <w:t>UNA CITTA’ IN FESTA: DOMENICA 23 MARZO NON SOLO CORSA</w:t>
      </w:r>
    </w:p>
    <w:p w:rsidR="00A36AEC" w:rsidRDefault="00A36AEC" w:rsidP="00A36A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A36AEC" w:rsidRPr="00A36AEC" w:rsidRDefault="00A36AEC" w:rsidP="00A36A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Un festival di musica, sport, arte e cultura, un autentico percorso di intrattenimento parallelo ai 42 chilometri dell’Acea Maratona di Roma che si svolgerà domenica 23 marzo nel cuore della città. E' “</w:t>
      </w:r>
      <w:r w:rsidRPr="00A36A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Una Città in Festa</w:t>
      </w:r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”, la serie di eventi collaterali che come ogni anno affiancherà i partecipanti lungo l’intero tracciato per la durata della gara. Si comincia dalla partenza in via dei Fori Imperiali, con il </w:t>
      </w:r>
      <w:proofErr w:type="spellStart"/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Fintness</w:t>
      </w:r>
      <w:proofErr w:type="spellEnd"/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Park La Madonnetta che curerà il </w:t>
      </w:r>
      <w:proofErr w:type="spellStart"/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warm</w:t>
      </w:r>
      <w:proofErr w:type="spellEnd"/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-up col sottofondo della Fanfara dei Bersaglieri “Nulli </w:t>
      </w:r>
      <w:proofErr w:type="spellStart"/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Secundus</w:t>
      </w:r>
      <w:proofErr w:type="spellEnd"/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” e lo spettacolo del Gruppo Majorette Torri in Sabina ad accompagnare i podisti negli ultimi minuti prima del via.</w:t>
      </w:r>
    </w:p>
    <w:p w:rsidR="00A36AEC" w:rsidRPr="00A36AEC" w:rsidRDefault="00A36AEC" w:rsidP="00A36A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Musica protagonista lungo tutto il tracciato, con sei bande militari (Marina Militare, Granatieri di Sardegna, Polizia di Stato, Guardia di Finanza, Carabinieri e Polizia di Roma Capitale), quattro bande istituzionali e una banda popolare, a Testaccio; ma anche il gruppo di percussionisti </w:t>
      </w:r>
      <w:proofErr w:type="spellStart"/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Acuna</w:t>
      </w:r>
      <w:proofErr w:type="spellEnd"/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Matata</w:t>
      </w:r>
      <w:proofErr w:type="spellEnd"/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– Caracca, che scandirà il ritmo della gara poco dopo il via, alla Bocca della Verità, e due postazioni DJ, una al Ponte della Musica e una alla Galleria Umberto I. Animazione e attività di promozione sportiva saranno poi assicurate a Piazza del Popolo e Piazza di Spagna dal Comitato Insieme per lo Sport di Ostia, dal CSI e dallo </w:t>
      </w:r>
      <w:proofErr w:type="spellStart"/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Sporting</w:t>
      </w:r>
      <w:proofErr w:type="spellEnd"/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Club Due Ponti; giochi popolari di strada protagonisti invece a Piazza Navona con l’ASD Torre Angela, mentre a Piazza Cardinal Consalvi il Forum Sport Center organizzerà esibizioni di aerobica.</w:t>
      </w:r>
    </w:p>
    <w:p w:rsidR="00A36AEC" w:rsidRPr="00A36AEC" w:rsidRDefault="00A36AEC" w:rsidP="00A36A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Garantito lo spettacolo anche lungo il percorso della </w:t>
      </w:r>
      <w:proofErr w:type="spellStart"/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RomaFun</w:t>
      </w:r>
      <w:proofErr w:type="spellEnd"/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– </w:t>
      </w:r>
      <w:proofErr w:type="spellStart"/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LaStracittadina</w:t>
      </w:r>
      <w:proofErr w:type="spellEnd"/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la non competitiva di 5 km aperta a tutti. La musica delle bande militari e le </w:t>
      </w:r>
      <w:proofErr w:type="spellStart"/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majorettes</w:t>
      </w:r>
      <w:proofErr w:type="spellEnd"/>
      <w:r w:rsidRPr="00A36A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in zona partenza, il ritmo delle percussioni latino-americane in piazza della Bocca della Verità prima e in piazzale Ugo La Malfa poi, e infine il grande Festival Folkloristico Internazionale all’arrivo, con danze e musiche tradizionali ad accogliere i partecipanti. Al Circo Massimo protagonisti poi anche l’UISP, l’AICS e il CSEN, con animazione sportiva e culturale, oltre alla Federazione Pugilistica Italiana, con una spettacolare esibizione promozionale di boxe giovanile.</w:t>
      </w:r>
    </w:p>
    <w:bookmarkEnd w:id="0"/>
    <w:p w:rsidR="00403C46" w:rsidRDefault="00403C46"/>
    <w:sectPr w:rsidR="00403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EC"/>
    <w:rsid w:val="00403C46"/>
    <w:rsid w:val="00A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36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3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</cp:revision>
  <dcterms:created xsi:type="dcterms:W3CDTF">2014-03-17T10:42:00Z</dcterms:created>
  <dcterms:modified xsi:type="dcterms:W3CDTF">2014-03-17T10:43:00Z</dcterms:modified>
</cp:coreProperties>
</file>